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F93B2C" w14:textId="77777777" w:rsidR="00EF400C" w:rsidRPr="001345AB" w:rsidRDefault="00EF400C" w:rsidP="00EF400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bookmarkStart w:id="0" w:name="_Hlk61364959"/>
      <w:bookmarkStart w:id="1" w:name="_GoBack"/>
      <w:bookmarkEnd w:id="0"/>
      <w:bookmarkEnd w:id="1"/>
      <w:r>
        <w:rPr>
          <w:rFonts w:ascii="仿宋" w:eastAsia="仿宋" w:hAnsi="仿宋" w:cs="仿宋" w:hint="eastAsia"/>
          <w:kern w:val="0"/>
          <w:sz w:val="28"/>
          <w:szCs w:val="28"/>
        </w:rPr>
        <w:t>附件1：</w:t>
      </w:r>
    </w:p>
    <w:p w14:paraId="1B5FEC11" w14:textId="77777777" w:rsidR="00EF400C" w:rsidRDefault="00EF400C" w:rsidP="00EF400C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</w:p>
    <w:p w14:paraId="49EFFCED" w14:textId="1DA475F6" w:rsidR="00EF400C" w:rsidRDefault="00EF400C" w:rsidP="00EF400C">
      <w:pPr>
        <w:widowControl/>
        <w:jc w:val="center"/>
        <w:rPr>
          <w:rFonts w:ascii="宋体" w:hAnsi="宋体" w:cs="宋体"/>
          <w:b/>
          <w:kern w:val="0"/>
          <w:sz w:val="30"/>
          <w:szCs w:val="30"/>
        </w:rPr>
      </w:pPr>
      <w:r w:rsidRPr="001821C3">
        <w:rPr>
          <w:rFonts w:ascii="宋体" w:hAnsi="宋体" w:cs="宋体" w:hint="eastAsia"/>
          <w:b/>
          <w:kern w:val="0"/>
          <w:sz w:val="30"/>
          <w:szCs w:val="30"/>
        </w:rPr>
        <w:t>“二上”申报注意事项</w:t>
      </w:r>
    </w:p>
    <w:p w14:paraId="2E4D2D8E" w14:textId="77777777" w:rsidR="00B252AB" w:rsidRDefault="00B252AB" w:rsidP="00B252AB">
      <w:pPr>
        <w:widowControl/>
        <w:numPr>
          <w:ilvl w:val="1"/>
          <w:numId w:val="3"/>
        </w:numPr>
        <w:adjustRightInd w:val="0"/>
        <w:snapToGrid w:val="0"/>
        <w:spacing w:after="200" w:line="0" w:lineRule="atLeast"/>
        <w:jc w:val="left"/>
        <w:rPr>
          <w:rFonts w:ascii="仿宋_GB2312" w:eastAsia="仿宋_GB2312"/>
          <w:sz w:val="24"/>
        </w:rPr>
      </w:pPr>
      <w:r w:rsidRPr="00A25661">
        <w:rPr>
          <w:rFonts w:ascii="仿宋_GB2312" w:eastAsia="仿宋_GB2312" w:hint="eastAsia"/>
          <w:sz w:val="24"/>
        </w:rPr>
        <w:t>关于软件运行环境</w:t>
      </w:r>
    </w:p>
    <w:p w14:paraId="61D96AEA" w14:textId="77777777" w:rsidR="00B252AB" w:rsidRDefault="00B252AB" w:rsidP="00B252AB">
      <w:pPr>
        <w:widowControl/>
        <w:numPr>
          <w:ilvl w:val="2"/>
          <w:numId w:val="3"/>
        </w:numPr>
        <w:adjustRightInd w:val="0"/>
        <w:snapToGrid w:val="0"/>
        <w:spacing w:after="200" w:line="0" w:lineRule="atLeast"/>
        <w:jc w:val="left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需要</w:t>
      </w:r>
      <w:proofErr w:type="gramStart"/>
      <w:r>
        <w:rPr>
          <w:rFonts w:ascii="仿宋_GB2312" w:eastAsia="仿宋_GB2312" w:hint="eastAsia"/>
          <w:sz w:val="24"/>
        </w:rPr>
        <w:t>在内网环境</w:t>
      </w:r>
      <w:proofErr w:type="gramEnd"/>
      <w:r>
        <w:rPr>
          <w:rFonts w:ascii="仿宋_GB2312" w:eastAsia="仿宋_GB2312" w:hint="eastAsia"/>
          <w:sz w:val="24"/>
        </w:rPr>
        <w:t>下操作</w:t>
      </w:r>
    </w:p>
    <w:p w14:paraId="6CE7740A" w14:textId="77777777" w:rsidR="00B252AB" w:rsidRDefault="00B252AB" w:rsidP="00B252AB">
      <w:pPr>
        <w:widowControl/>
        <w:numPr>
          <w:ilvl w:val="2"/>
          <w:numId w:val="3"/>
        </w:numPr>
        <w:adjustRightInd w:val="0"/>
        <w:snapToGrid w:val="0"/>
        <w:spacing w:after="200" w:line="0" w:lineRule="atLeast"/>
        <w:jc w:val="left"/>
        <w:rPr>
          <w:rFonts w:ascii="仿宋_GB2312" w:eastAsia="仿宋_GB2312"/>
          <w:sz w:val="24"/>
        </w:rPr>
      </w:pPr>
      <w:proofErr w:type="gramStart"/>
      <w:r>
        <w:rPr>
          <w:rFonts w:ascii="仿宋_GB2312" w:eastAsia="仿宋_GB2312" w:hint="eastAsia"/>
          <w:sz w:val="24"/>
        </w:rPr>
        <w:t>“</w:t>
      </w:r>
      <w:proofErr w:type="gramEnd"/>
      <w:r>
        <w:rPr>
          <w:rFonts w:ascii="仿宋_GB2312" w:eastAsia="仿宋_GB2312" w:hint="eastAsia"/>
          <w:sz w:val="24"/>
        </w:rPr>
        <w:t>同步一上“按钮没有反应，再点”申报“按钮刷新一下</w:t>
      </w:r>
    </w:p>
    <w:p w14:paraId="065B8618" w14:textId="77777777" w:rsidR="00B252AB" w:rsidRDefault="00B252AB" w:rsidP="00B252AB">
      <w:pPr>
        <w:widowControl/>
        <w:numPr>
          <w:ilvl w:val="1"/>
          <w:numId w:val="3"/>
        </w:numPr>
        <w:adjustRightInd w:val="0"/>
        <w:snapToGrid w:val="0"/>
        <w:spacing w:after="200" w:line="0" w:lineRule="atLeast"/>
        <w:jc w:val="left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关于项目</w:t>
      </w:r>
    </w:p>
    <w:p w14:paraId="0033EDE9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1.部门项目总额度</w:t>
      </w:r>
      <w:r w:rsidRPr="00393AFB">
        <w:rPr>
          <w:rFonts w:ascii="仿宋_GB2312" w:eastAsia="仿宋_GB2312" w:hint="eastAsia"/>
          <w:b/>
          <w:bCs/>
          <w:sz w:val="24"/>
        </w:rPr>
        <w:t>不包含</w:t>
      </w:r>
      <w:proofErr w:type="gramStart"/>
      <w:r w:rsidRPr="00393AFB">
        <w:rPr>
          <w:rFonts w:ascii="仿宋_GB2312" w:eastAsia="仿宋_GB2312" w:hint="eastAsia"/>
          <w:b/>
          <w:bCs/>
          <w:sz w:val="24"/>
        </w:rPr>
        <w:t>“</w:t>
      </w:r>
      <w:proofErr w:type="gramEnd"/>
      <w:r w:rsidRPr="00393AFB">
        <w:rPr>
          <w:rFonts w:ascii="仿宋_GB2312" w:eastAsia="仿宋_GB2312" w:hint="eastAsia"/>
          <w:b/>
          <w:bCs/>
          <w:sz w:val="24"/>
        </w:rPr>
        <w:t>校内人员经费“”资产添置经费</w:t>
      </w:r>
      <w:proofErr w:type="gramStart"/>
      <w:r w:rsidRPr="00393AFB">
        <w:rPr>
          <w:rFonts w:ascii="仿宋_GB2312" w:eastAsia="仿宋_GB2312"/>
          <w:b/>
          <w:bCs/>
          <w:sz w:val="24"/>
        </w:rPr>
        <w:t>”</w:t>
      </w:r>
      <w:proofErr w:type="gramEnd"/>
      <w:r>
        <w:rPr>
          <w:rFonts w:ascii="仿宋_GB2312" w:eastAsia="仿宋_GB2312"/>
          <w:sz w:val="24"/>
        </w:rPr>
        <w:t>(</w:t>
      </w:r>
      <w:r>
        <w:rPr>
          <w:rFonts w:ascii="仿宋_GB2312" w:eastAsia="仿宋_GB2312" w:hint="eastAsia"/>
          <w:sz w:val="24"/>
        </w:rPr>
        <w:t>除专用经费)，这两项经费由人事处、实验室与设备管理处统一管理使用或下达。</w:t>
      </w:r>
    </w:p>
    <w:p w14:paraId="633AB70B" w14:textId="77777777" w:rsidR="00B252AB" w:rsidRPr="00393AFB" w:rsidRDefault="00B252AB" w:rsidP="00B252AB">
      <w:pPr>
        <w:spacing w:line="0" w:lineRule="atLeast"/>
        <w:ind w:left="420"/>
        <w:rPr>
          <w:rFonts w:ascii="仿宋_GB2312" w:eastAsia="仿宋_GB2312"/>
          <w:b/>
          <w:bCs/>
          <w:sz w:val="24"/>
        </w:rPr>
      </w:pPr>
      <w:r w:rsidRPr="00393AFB">
        <w:rPr>
          <w:rFonts w:ascii="微软雅黑" w:hAnsi="微软雅黑" w:hint="eastAsia"/>
          <w:b/>
          <w:bCs/>
          <w:sz w:val="24"/>
        </w:rPr>
        <w:t>※</w:t>
      </w:r>
      <w:r w:rsidRPr="00393AFB">
        <w:rPr>
          <w:rFonts w:ascii="仿宋_GB2312" w:eastAsia="仿宋_GB2312" w:hint="eastAsia"/>
          <w:b/>
          <w:bCs/>
          <w:sz w:val="24"/>
        </w:rPr>
        <w:t>专用经费包含哪些？</w:t>
      </w:r>
    </w:p>
    <w:p w14:paraId="5E8D1210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同步一上项目后显示校内人员经费（**专用）或“资产购置经费（**专用）的，以及二级学院中各教学业务经费中的校内津补贴和行政设备，专用经费包含在部门总额度内。</w:t>
      </w:r>
    </w:p>
    <w:p w14:paraId="64FADBB5" w14:textId="77777777" w:rsidR="00B252AB" w:rsidRPr="00393AFB" w:rsidRDefault="00B252AB" w:rsidP="00B252AB">
      <w:pPr>
        <w:spacing w:line="0" w:lineRule="atLeast"/>
        <w:ind w:left="420"/>
        <w:rPr>
          <w:rFonts w:ascii="仿宋_GB2312" w:eastAsia="仿宋_GB2312"/>
          <w:b/>
          <w:bCs/>
          <w:sz w:val="24"/>
        </w:rPr>
      </w:pPr>
      <w:r w:rsidRPr="00393AFB">
        <w:rPr>
          <w:rFonts w:ascii="微软雅黑" w:hAnsi="微软雅黑" w:hint="eastAsia"/>
          <w:b/>
          <w:bCs/>
          <w:sz w:val="24"/>
        </w:rPr>
        <w:t>※</w:t>
      </w:r>
      <w:r w:rsidRPr="00393AFB">
        <w:rPr>
          <w:rFonts w:ascii="仿宋_GB2312" w:eastAsia="仿宋_GB2312" w:hint="eastAsia"/>
          <w:b/>
          <w:bCs/>
          <w:sz w:val="24"/>
        </w:rPr>
        <w:t>若归口部门将经费下拨，各部门在哪里可以看到下拨的额度？</w:t>
      </w:r>
    </w:p>
    <w:p w14:paraId="06CB9E2D" w14:textId="608379B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若归口部门将此两项额度下拨，各部门可以在预算系统</w:t>
      </w:r>
      <w:proofErr w:type="gramStart"/>
      <w:r>
        <w:rPr>
          <w:rFonts w:ascii="仿宋_GB2312" w:eastAsia="仿宋_GB2312" w:hint="eastAsia"/>
          <w:sz w:val="24"/>
        </w:rPr>
        <w:t>“</w:t>
      </w:r>
      <w:proofErr w:type="gramEnd"/>
      <w:r>
        <w:rPr>
          <w:rFonts w:ascii="仿宋_GB2312" w:eastAsia="仿宋_GB2312" w:hint="eastAsia"/>
          <w:sz w:val="24"/>
        </w:rPr>
        <w:t>项目拆分“中”项目拆分（待分配）“中可以看到。</w:t>
      </w:r>
    </w:p>
    <w:p w14:paraId="4C7FDBA5" w14:textId="15428135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二级学院课时费可直接在报销系统</w:t>
      </w:r>
      <w:proofErr w:type="gramStart"/>
      <w:r>
        <w:rPr>
          <w:rFonts w:ascii="仿宋_GB2312" w:eastAsia="仿宋_GB2312" w:hint="eastAsia"/>
          <w:sz w:val="24"/>
        </w:rPr>
        <w:t>“</w:t>
      </w:r>
      <w:proofErr w:type="gramEnd"/>
      <w:r>
        <w:rPr>
          <w:rFonts w:ascii="仿宋_GB2312" w:eastAsia="仿宋_GB2312" w:hint="eastAsia"/>
          <w:sz w:val="24"/>
        </w:rPr>
        <w:t>我的项目“中查看额度。</w:t>
      </w:r>
    </w:p>
    <w:p w14:paraId="601A24BA" w14:textId="6AAE3A34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2.</w:t>
      </w:r>
      <w:r w:rsidRPr="00393AFB">
        <w:rPr>
          <w:rFonts w:ascii="仿宋_GB2312" w:eastAsia="仿宋_GB2312" w:hint="eastAsia"/>
          <w:b/>
          <w:bCs/>
          <w:sz w:val="24"/>
        </w:rPr>
        <w:t>项目已设置核定额度的</w:t>
      </w:r>
      <w:r>
        <w:rPr>
          <w:rFonts w:ascii="仿宋_GB2312" w:eastAsia="仿宋_GB2312" w:hint="eastAsia"/>
          <w:sz w:val="24"/>
        </w:rPr>
        <w:t>，请按照核定额分配预算，项目核定额在项目申报详情页面显示。</w:t>
      </w:r>
    </w:p>
    <w:p w14:paraId="65FFE0F7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3.同步一上后所显示的项目，</w:t>
      </w:r>
      <w:r w:rsidRPr="00C834D5">
        <w:rPr>
          <w:rFonts w:ascii="仿宋_GB2312" w:eastAsia="仿宋_GB2312" w:hint="eastAsia"/>
          <w:b/>
          <w:bCs/>
          <w:sz w:val="24"/>
        </w:rPr>
        <w:t>项目名称不可变更、项目不可删减增加、</w:t>
      </w:r>
      <w:r>
        <w:rPr>
          <w:rFonts w:ascii="仿宋_GB2312" w:eastAsia="仿宋_GB2312" w:hint="eastAsia"/>
          <w:sz w:val="24"/>
        </w:rPr>
        <w:t>如果二上申报时有确定不需要的项目，请“零”申报。</w:t>
      </w:r>
    </w:p>
    <w:p w14:paraId="24664510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>（三）关于明细项分配</w:t>
      </w:r>
    </w:p>
    <w:p w14:paraId="02744EC8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>1.行政部门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/>
          <w:sz w:val="24"/>
        </w:rPr>
        <w:t>行政管理经费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/>
          <w:sz w:val="24"/>
        </w:rPr>
        <w:t>中</w:t>
      </w:r>
      <w:r w:rsidRPr="00C834D5">
        <w:rPr>
          <w:rFonts w:ascii="仿宋_GB2312" w:eastAsia="仿宋_GB2312"/>
          <w:b/>
          <w:bCs/>
          <w:sz w:val="24"/>
        </w:rPr>
        <w:t>取消</w:t>
      </w:r>
      <w:r w:rsidRPr="00C834D5">
        <w:rPr>
          <w:rFonts w:ascii="仿宋_GB2312" w:eastAsia="仿宋_GB2312"/>
          <w:b/>
          <w:bCs/>
          <w:sz w:val="24"/>
        </w:rPr>
        <w:t>“</w:t>
      </w:r>
      <w:r w:rsidRPr="00C834D5">
        <w:rPr>
          <w:rFonts w:ascii="仿宋_GB2312" w:eastAsia="仿宋_GB2312"/>
          <w:b/>
          <w:bCs/>
          <w:sz w:val="24"/>
        </w:rPr>
        <w:t>校内租车费</w:t>
      </w:r>
      <w:r w:rsidRPr="00C834D5">
        <w:rPr>
          <w:rFonts w:ascii="仿宋_GB2312" w:eastAsia="仿宋_GB2312"/>
          <w:b/>
          <w:bCs/>
          <w:sz w:val="24"/>
        </w:rPr>
        <w:t>”</w:t>
      </w:r>
      <w:r>
        <w:rPr>
          <w:rFonts w:ascii="仿宋_GB2312" w:eastAsia="仿宋_GB2312"/>
          <w:sz w:val="24"/>
        </w:rPr>
        <w:t>额度，与</w:t>
      </w:r>
      <w:proofErr w:type="gramStart"/>
      <w:r>
        <w:rPr>
          <w:rFonts w:ascii="仿宋_GB2312" w:eastAsia="仿宋_GB2312"/>
          <w:sz w:val="24"/>
        </w:rPr>
        <w:t>”</w:t>
      </w:r>
      <w:proofErr w:type="gramEnd"/>
      <w:r>
        <w:rPr>
          <w:rFonts w:ascii="仿宋_GB2312" w:eastAsia="仿宋_GB2312"/>
          <w:sz w:val="24"/>
        </w:rPr>
        <w:t>市内交通费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/>
          <w:sz w:val="24"/>
        </w:rPr>
        <w:t>额度合并。</w:t>
      </w:r>
    </w:p>
    <w:p w14:paraId="42FF0B93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>2.</w:t>
      </w:r>
      <w:r w:rsidRPr="00852E96">
        <w:rPr>
          <w:rFonts w:ascii="仿宋_GB2312" w:eastAsia="仿宋_GB2312"/>
          <w:b/>
          <w:bCs/>
          <w:sz w:val="24"/>
        </w:rPr>
        <w:t>二级学院此次二上申报需重新按各项目</w:t>
      </w:r>
      <w:proofErr w:type="gramStart"/>
      <w:r w:rsidRPr="00852E96">
        <w:rPr>
          <w:rFonts w:ascii="仿宋_GB2312" w:eastAsia="仿宋_GB2312"/>
          <w:b/>
          <w:bCs/>
          <w:sz w:val="24"/>
        </w:rPr>
        <w:t>额定额</w:t>
      </w:r>
      <w:proofErr w:type="gramEnd"/>
      <w:r w:rsidRPr="00852E96">
        <w:rPr>
          <w:rFonts w:ascii="仿宋_GB2312" w:eastAsia="仿宋_GB2312"/>
          <w:b/>
          <w:bCs/>
          <w:sz w:val="24"/>
        </w:rPr>
        <w:t>进行科目明细申报</w:t>
      </w:r>
      <w:r>
        <w:rPr>
          <w:rFonts w:ascii="仿宋_GB2312" w:eastAsia="仿宋_GB2312"/>
          <w:sz w:val="24"/>
        </w:rPr>
        <w:t>，二级学院主要分行政、业务二大块，</w:t>
      </w:r>
      <w:r>
        <w:rPr>
          <w:rFonts w:ascii="仿宋_GB2312" w:eastAsia="仿宋_GB2312" w:hint="eastAsia"/>
          <w:sz w:val="24"/>
        </w:rPr>
        <w:t>跟</w:t>
      </w:r>
      <w:r>
        <w:rPr>
          <w:rFonts w:ascii="仿宋_GB2312" w:eastAsia="仿宋_GB2312"/>
          <w:sz w:val="24"/>
        </w:rPr>
        <w:t>以前年度主要差异为：业务经费各个项目中招待费设置了控制比例</w:t>
      </w:r>
      <w:r>
        <w:rPr>
          <w:rFonts w:ascii="仿宋_GB2312" w:eastAsia="仿宋_GB2312" w:hint="eastAsia"/>
          <w:sz w:val="24"/>
        </w:rPr>
        <w:t>（3%）</w:t>
      </w:r>
      <w:r>
        <w:rPr>
          <w:rFonts w:ascii="仿宋_GB2312" w:eastAsia="仿宋_GB2312"/>
          <w:sz w:val="24"/>
        </w:rPr>
        <w:t>，新增了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/>
          <w:sz w:val="24"/>
        </w:rPr>
        <w:t>教学办公与行政设备明细项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/>
          <w:sz w:val="24"/>
        </w:rPr>
        <w:t>，此项也设置了比例</w:t>
      </w:r>
      <w:r>
        <w:rPr>
          <w:rFonts w:ascii="仿宋_GB2312" w:eastAsia="仿宋_GB2312" w:hint="eastAsia"/>
          <w:sz w:val="24"/>
        </w:rPr>
        <w:t>（13</w:t>
      </w:r>
      <w:r w:rsidRPr="00A25661">
        <w:rPr>
          <w:rFonts w:ascii="仿宋_GB2312" w:eastAsia="仿宋_GB2312" w:hint="eastAsia"/>
          <w:sz w:val="24"/>
        </w:rPr>
        <w:t>%）</w:t>
      </w:r>
      <w:r>
        <w:rPr>
          <w:rFonts w:ascii="仿宋_GB2312" w:eastAsia="仿宋_GB2312"/>
          <w:sz w:val="24"/>
        </w:rPr>
        <w:t>，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/>
          <w:sz w:val="24"/>
        </w:rPr>
        <w:t>教学办公与行政设备明细项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/>
          <w:sz w:val="24"/>
        </w:rPr>
        <w:t>主要用于教学及学生活动中发生的一些行政费用，如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/>
          <w:sz w:val="24"/>
        </w:rPr>
        <w:t>交通费、打印费、快递费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/>
          <w:sz w:val="24"/>
        </w:rPr>
        <w:t>等。</w:t>
      </w:r>
    </w:p>
    <w:p w14:paraId="4D6BD3BB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 w:hint="eastAsia"/>
          <w:sz w:val="24"/>
        </w:rPr>
        <w:t>3.</w:t>
      </w:r>
      <w:r w:rsidRPr="00EF29C2">
        <w:rPr>
          <w:rFonts w:ascii="仿宋_GB2312" w:eastAsia="仿宋_GB2312" w:hint="eastAsia"/>
          <w:b/>
          <w:bCs/>
          <w:sz w:val="24"/>
        </w:rPr>
        <w:t>二级学院此次申报需要做具体预算执行内容。</w:t>
      </w:r>
    </w:p>
    <w:p w14:paraId="3CA688CC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/>
          <w:sz w:val="24"/>
        </w:rPr>
        <w:t>4.备注中明细项设置了具体核定额度的，是</w:t>
      </w:r>
      <w:r w:rsidRPr="00EF29C2">
        <w:rPr>
          <w:rFonts w:ascii="仿宋_GB2312" w:eastAsia="仿宋_GB2312"/>
          <w:b/>
          <w:bCs/>
          <w:sz w:val="24"/>
        </w:rPr>
        <w:t>指整个部门该项明细的总额度</w:t>
      </w:r>
      <w:r>
        <w:rPr>
          <w:rFonts w:ascii="仿宋_GB2312" w:eastAsia="仿宋_GB2312"/>
          <w:sz w:val="24"/>
        </w:rPr>
        <w:t>，比如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/>
          <w:sz w:val="24"/>
        </w:rPr>
        <w:t>招待费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/>
          <w:sz w:val="24"/>
        </w:rPr>
        <w:t>额度为该部门所有项目中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/>
          <w:sz w:val="24"/>
        </w:rPr>
        <w:t>招待费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/>
          <w:sz w:val="24"/>
        </w:rPr>
        <w:t>的总额度，</w:t>
      </w:r>
      <w:r>
        <w:rPr>
          <w:rFonts w:ascii="仿宋_GB2312" w:eastAsia="仿宋_GB2312"/>
          <w:sz w:val="24"/>
        </w:rPr>
        <w:t>“</w:t>
      </w:r>
      <w:r>
        <w:rPr>
          <w:rFonts w:ascii="仿宋_GB2312" w:eastAsia="仿宋_GB2312"/>
          <w:sz w:val="24"/>
        </w:rPr>
        <w:t>招待费</w:t>
      </w:r>
      <w:r>
        <w:rPr>
          <w:rFonts w:ascii="仿宋_GB2312" w:eastAsia="仿宋_GB2312"/>
          <w:sz w:val="24"/>
        </w:rPr>
        <w:t>”</w:t>
      </w:r>
      <w:r>
        <w:rPr>
          <w:rFonts w:ascii="仿宋_GB2312" w:eastAsia="仿宋_GB2312"/>
          <w:sz w:val="24"/>
        </w:rPr>
        <w:t>包含崇明教师用餐。</w:t>
      </w:r>
    </w:p>
    <w:p w14:paraId="5BDAC81C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（四） 关于调整</w:t>
      </w:r>
    </w:p>
    <w:p w14:paraId="733BB761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b/>
          <w:bCs/>
          <w:sz w:val="24"/>
        </w:rPr>
      </w:pPr>
      <w:r>
        <w:rPr>
          <w:rFonts w:ascii="仿宋_GB2312" w:eastAsia="仿宋_GB2312" w:hint="eastAsia"/>
          <w:sz w:val="24"/>
        </w:rPr>
        <w:t>6月中下旬和11月中下旬各有一次调整，具体时间与方式另行通知，</w:t>
      </w:r>
      <w:r w:rsidRPr="00EF29C2">
        <w:rPr>
          <w:rFonts w:ascii="仿宋_GB2312" w:eastAsia="仿宋_GB2312" w:hint="eastAsia"/>
          <w:b/>
          <w:bCs/>
          <w:sz w:val="24"/>
        </w:rPr>
        <w:t>但此次申报中有核定金额或核定比例的，在调整中不得随意进行调整。</w:t>
      </w:r>
    </w:p>
    <w:p w14:paraId="54F702F1" w14:textId="77777777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 w:rsidRPr="00EF29C2">
        <w:rPr>
          <w:rFonts w:ascii="仿宋_GB2312" w:eastAsia="仿宋_GB2312"/>
          <w:sz w:val="24"/>
        </w:rPr>
        <w:t>（五）</w:t>
      </w:r>
      <w:r>
        <w:rPr>
          <w:rFonts w:ascii="仿宋_GB2312" w:eastAsia="仿宋_GB2312"/>
          <w:sz w:val="24"/>
        </w:rPr>
        <w:t>关于查询、打印与签字</w:t>
      </w:r>
    </w:p>
    <w:p w14:paraId="51E010A7" w14:textId="2BC9078B" w:rsidR="00B252AB" w:rsidRDefault="00B252AB" w:rsidP="00B252AB">
      <w:pPr>
        <w:spacing w:line="0" w:lineRule="atLeast"/>
        <w:ind w:left="420" w:firstLineChars="200" w:firstLine="480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待系统所有项目审核状态为“完成”后，通过“二上模块”中</w:t>
      </w:r>
      <w:proofErr w:type="gramStart"/>
      <w:r>
        <w:rPr>
          <w:rFonts w:ascii="仿宋_GB2312" w:eastAsia="仿宋_GB2312" w:hint="eastAsia"/>
          <w:sz w:val="24"/>
        </w:rPr>
        <w:t>“</w:t>
      </w:r>
      <w:proofErr w:type="gramEnd"/>
      <w:r>
        <w:rPr>
          <w:rFonts w:ascii="仿宋_GB2312" w:eastAsia="仿宋_GB2312" w:hint="eastAsia"/>
          <w:sz w:val="24"/>
        </w:rPr>
        <w:t>本部门报表汇总查询</w:t>
      </w:r>
      <w:proofErr w:type="gramStart"/>
      <w:r>
        <w:rPr>
          <w:rFonts w:ascii="仿宋_GB2312" w:eastAsia="仿宋_GB2312" w:hint="eastAsia"/>
          <w:sz w:val="24"/>
        </w:rPr>
        <w:t>“</w:t>
      </w:r>
      <w:proofErr w:type="gramEnd"/>
      <w:r>
        <w:rPr>
          <w:rFonts w:ascii="仿宋_GB2312" w:eastAsia="仿宋_GB2312" w:hint="eastAsia"/>
          <w:sz w:val="24"/>
        </w:rPr>
        <w:t>—</w:t>
      </w:r>
      <w:proofErr w:type="gramStart"/>
      <w:r>
        <w:rPr>
          <w:rFonts w:ascii="仿宋_GB2312" w:eastAsia="仿宋_GB2312" w:hint="eastAsia"/>
          <w:sz w:val="24"/>
        </w:rPr>
        <w:t>“</w:t>
      </w:r>
      <w:proofErr w:type="gramEnd"/>
      <w:r>
        <w:rPr>
          <w:rFonts w:ascii="仿宋_GB2312" w:eastAsia="仿宋_GB2312" w:hint="eastAsia"/>
          <w:sz w:val="24"/>
        </w:rPr>
        <w:t>部门预算申报明细表“选择”打印“后由部门负责人，</w:t>
      </w:r>
      <w:r>
        <w:rPr>
          <w:rFonts w:ascii="仿宋_GB2312" w:eastAsia="仿宋_GB2312" w:hint="eastAsia"/>
          <w:sz w:val="24"/>
        </w:rPr>
        <w:lastRenderedPageBreak/>
        <w:t>各部门分管校领导签字并加盖部门章后将纸质版交至财务处。</w:t>
      </w:r>
    </w:p>
    <w:p w14:paraId="494E2EB1" w14:textId="77777777" w:rsidR="00B252AB" w:rsidRPr="00B252AB" w:rsidRDefault="00B252AB" w:rsidP="00B252AB">
      <w:pPr>
        <w:widowControl/>
        <w:rPr>
          <w:rFonts w:ascii="宋体" w:hAnsi="宋体" w:cs="宋体"/>
          <w:b/>
          <w:kern w:val="0"/>
          <w:sz w:val="30"/>
          <w:szCs w:val="30"/>
        </w:rPr>
      </w:pPr>
    </w:p>
    <w:p w14:paraId="262E128B" w14:textId="77777777" w:rsidR="00B252AB" w:rsidRDefault="00B252AB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>
        <w:rPr>
          <w:rFonts w:ascii="仿宋" w:eastAsia="仿宋" w:hAnsi="仿宋" w:cs="仿宋"/>
          <w:kern w:val="0"/>
          <w:sz w:val="28"/>
          <w:szCs w:val="28"/>
        </w:rPr>
        <w:br w:type="page"/>
      </w:r>
    </w:p>
    <w:p w14:paraId="5D6C5E83" w14:textId="66961199" w:rsidR="00EF400C" w:rsidRPr="00EF400C" w:rsidRDefault="00EF400C">
      <w:pPr>
        <w:widowControl/>
        <w:jc w:val="left"/>
        <w:rPr>
          <w:rFonts w:ascii="仿宋" w:eastAsia="仿宋" w:hAnsi="仿宋" w:cs="仿宋"/>
          <w:kern w:val="0"/>
          <w:sz w:val="28"/>
          <w:szCs w:val="28"/>
        </w:rPr>
      </w:pPr>
      <w:r w:rsidRPr="00EF400C">
        <w:rPr>
          <w:rFonts w:ascii="仿宋" w:eastAsia="仿宋" w:hAnsi="仿宋" w:cs="仿宋" w:hint="eastAsia"/>
          <w:kern w:val="0"/>
          <w:sz w:val="28"/>
          <w:szCs w:val="28"/>
        </w:rPr>
        <w:lastRenderedPageBreak/>
        <w:t>附件2</w:t>
      </w:r>
    </w:p>
    <w:p w14:paraId="39BAA4F3" w14:textId="178FB129" w:rsidR="00A25F25" w:rsidRPr="00EF400C" w:rsidRDefault="00A25F25" w:rsidP="00EF400C">
      <w:pPr>
        <w:jc w:val="center"/>
        <w:rPr>
          <w:sz w:val="36"/>
          <w:szCs w:val="36"/>
        </w:rPr>
      </w:pPr>
      <w:r w:rsidRPr="00EF400C">
        <w:rPr>
          <w:sz w:val="36"/>
          <w:szCs w:val="36"/>
        </w:rPr>
        <w:t>预算申报</w:t>
      </w:r>
      <w:r w:rsidR="00EF400C" w:rsidRPr="00EF400C">
        <w:rPr>
          <w:rFonts w:hint="eastAsia"/>
          <w:sz w:val="36"/>
          <w:szCs w:val="36"/>
        </w:rPr>
        <w:t>“二上”</w:t>
      </w:r>
      <w:r w:rsidRPr="00EF400C">
        <w:rPr>
          <w:sz w:val="36"/>
          <w:szCs w:val="36"/>
        </w:rPr>
        <w:t>功能介绍</w:t>
      </w:r>
    </w:p>
    <w:p w14:paraId="4856D19A" w14:textId="77777777" w:rsidR="00A25F25" w:rsidRDefault="00A25F25" w:rsidP="003052E6">
      <w:pPr>
        <w:pStyle w:val="a5"/>
        <w:numPr>
          <w:ilvl w:val="0"/>
          <w:numId w:val="1"/>
        </w:numPr>
        <w:ind w:firstLineChars="0"/>
        <w:rPr>
          <w:b/>
          <w:sz w:val="30"/>
          <w:szCs w:val="30"/>
        </w:rPr>
      </w:pPr>
      <w:r w:rsidRPr="003052E6">
        <w:rPr>
          <w:rFonts w:hint="eastAsia"/>
          <w:b/>
          <w:sz w:val="30"/>
          <w:szCs w:val="30"/>
        </w:rPr>
        <w:t>经办人申报</w:t>
      </w:r>
      <w:r w:rsidR="00A52C45">
        <w:rPr>
          <w:rFonts w:hint="eastAsia"/>
          <w:b/>
          <w:sz w:val="30"/>
          <w:szCs w:val="30"/>
        </w:rPr>
        <w:t>二上</w:t>
      </w:r>
      <w:r w:rsidR="003B0CB1">
        <w:rPr>
          <w:rFonts w:hint="eastAsia"/>
          <w:b/>
          <w:sz w:val="30"/>
          <w:szCs w:val="30"/>
        </w:rPr>
        <w:t>模块</w:t>
      </w:r>
    </w:p>
    <w:p w14:paraId="45B3CAD3" w14:textId="77777777" w:rsidR="008C107E" w:rsidRPr="008C107E" w:rsidRDefault="008C107E" w:rsidP="008C107E">
      <w:pPr>
        <w:pStyle w:val="a5"/>
        <w:ind w:left="720" w:firstLineChars="0" w:firstLine="0"/>
        <w:rPr>
          <w:szCs w:val="21"/>
        </w:rPr>
      </w:pPr>
      <w:r w:rsidRPr="008C107E">
        <w:rPr>
          <w:rFonts w:hint="eastAsia"/>
          <w:szCs w:val="21"/>
        </w:rPr>
        <w:t>1</w:t>
      </w:r>
      <w:r w:rsidRPr="008C107E">
        <w:rPr>
          <w:rFonts w:hint="eastAsia"/>
          <w:szCs w:val="21"/>
        </w:rPr>
        <w:t>、</w:t>
      </w:r>
      <w:r w:rsidR="00376AB3">
        <w:rPr>
          <w:rFonts w:hint="eastAsia"/>
          <w:szCs w:val="21"/>
        </w:rPr>
        <w:t>经办人</w:t>
      </w:r>
      <w:r w:rsidRPr="008C107E">
        <w:rPr>
          <w:rFonts w:hint="eastAsia"/>
          <w:szCs w:val="21"/>
        </w:rPr>
        <w:t>登陆界面</w:t>
      </w:r>
      <w:r w:rsidRPr="008C107E">
        <w:rPr>
          <w:rFonts w:hint="eastAsia"/>
          <w:szCs w:val="21"/>
        </w:rPr>
        <w:t>:</w:t>
      </w:r>
      <w:r w:rsidR="0023524A">
        <w:rPr>
          <w:rFonts w:hint="eastAsia"/>
          <w:szCs w:val="21"/>
        </w:rPr>
        <w:t>进入学校财务处官网：</w:t>
      </w:r>
      <w:hyperlink r:id="rId8" w:history="1">
        <w:r w:rsidR="0023524A" w:rsidRPr="00A96708">
          <w:rPr>
            <w:rStyle w:val="a6"/>
            <w:szCs w:val="21"/>
          </w:rPr>
          <w:t>https://cw.xdsisu.edu.cn/</w:t>
        </w:r>
      </w:hyperlink>
      <w:r w:rsidR="0023524A">
        <w:rPr>
          <w:rFonts w:hint="eastAsia"/>
          <w:szCs w:val="21"/>
        </w:rPr>
        <w:t>；点击“财务查询”，</w:t>
      </w:r>
      <w:r w:rsidR="0023524A" w:rsidRPr="008C107E">
        <w:rPr>
          <w:rFonts w:hint="eastAsia"/>
          <w:szCs w:val="21"/>
        </w:rPr>
        <w:t>输入</w:t>
      </w:r>
      <w:r w:rsidRPr="008C107E">
        <w:rPr>
          <w:rFonts w:hint="eastAsia"/>
          <w:szCs w:val="21"/>
        </w:rPr>
        <w:t>账号和密码</w:t>
      </w:r>
      <w:r w:rsidR="005B20A3">
        <w:rPr>
          <w:szCs w:val="21"/>
        </w:rPr>
        <w:t>,</w:t>
      </w:r>
      <w:r w:rsidR="005B20A3">
        <w:rPr>
          <w:rFonts w:hint="eastAsia"/>
          <w:szCs w:val="21"/>
        </w:rPr>
        <w:t>进入</w:t>
      </w:r>
      <w:r w:rsidR="00B90D1B">
        <w:rPr>
          <w:rFonts w:hint="eastAsia"/>
          <w:szCs w:val="21"/>
        </w:rPr>
        <w:t>“</w:t>
      </w:r>
      <w:r w:rsidR="005B20A3">
        <w:rPr>
          <w:rFonts w:hint="eastAsia"/>
          <w:szCs w:val="21"/>
        </w:rPr>
        <w:t>预算申报</w:t>
      </w:r>
      <w:r w:rsidR="00B90D1B">
        <w:rPr>
          <w:rFonts w:hint="eastAsia"/>
          <w:szCs w:val="21"/>
        </w:rPr>
        <w:t>”</w:t>
      </w:r>
      <w:r w:rsidR="005B20A3">
        <w:rPr>
          <w:rFonts w:hint="eastAsia"/>
          <w:szCs w:val="21"/>
        </w:rPr>
        <w:t>。</w:t>
      </w:r>
    </w:p>
    <w:p w14:paraId="1D78DE3D" w14:textId="77777777" w:rsidR="003052E6" w:rsidRDefault="005B20A3" w:rsidP="003052E6">
      <w:pPr>
        <w:pStyle w:val="a5"/>
        <w:ind w:left="720"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243427C2" wp14:editId="5472D99C">
            <wp:extent cx="5274310" cy="20097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29EFB" w14:textId="352C82C8" w:rsidR="005B20A3" w:rsidRDefault="00EB5651" w:rsidP="003052E6">
      <w:pPr>
        <w:pStyle w:val="a5"/>
        <w:ind w:left="720"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07A21065" wp14:editId="49FFB80B">
            <wp:extent cx="2385915" cy="1943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8080" cy="196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CE56" w14:textId="77777777" w:rsidR="005B20A3" w:rsidRDefault="005B20A3" w:rsidP="003052E6">
      <w:pPr>
        <w:pStyle w:val="a5"/>
        <w:ind w:left="720" w:firstLineChars="0" w:firstLine="0"/>
        <w:rPr>
          <w:rFonts w:ascii="宋体" w:hAnsi="宋体" w:cs="宋体"/>
          <w:kern w:val="0"/>
          <w:sz w:val="24"/>
        </w:rPr>
      </w:pPr>
    </w:p>
    <w:p w14:paraId="76FD9A32" w14:textId="77777777" w:rsidR="00842FBE" w:rsidRPr="008C107E" w:rsidRDefault="00295C4F" w:rsidP="00842FBE">
      <w:pPr>
        <w:pStyle w:val="a5"/>
        <w:ind w:left="720" w:firstLineChars="0" w:firstLine="0"/>
        <w:rPr>
          <w:szCs w:val="21"/>
        </w:rPr>
      </w:pPr>
      <w:r>
        <w:rPr>
          <w:szCs w:val="21"/>
        </w:rPr>
        <w:t>2</w:t>
      </w:r>
      <w:r w:rsidR="00842FBE" w:rsidRPr="008C107E">
        <w:rPr>
          <w:rFonts w:hint="eastAsia"/>
          <w:szCs w:val="21"/>
        </w:rPr>
        <w:t>、</w:t>
      </w:r>
      <w:r w:rsidR="00842FBE" w:rsidRPr="00842FBE">
        <w:rPr>
          <w:rFonts w:hint="eastAsia"/>
          <w:szCs w:val="21"/>
        </w:rPr>
        <w:t>进入之后主菜单分为以下模块</w:t>
      </w:r>
    </w:p>
    <w:p w14:paraId="7A117203" w14:textId="5FCDEF5C" w:rsidR="00094517" w:rsidRDefault="00EF400C" w:rsidP="00094517">
      <w:pPr>
        <w:pStyle w:val="a5"/>
        <w:ind w:left="720" w:firstLineChars="0" w:firstLine="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7A64780E" wp14:editId="1365BAC6">
            <wp:extent cx="2066290" cy="2619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6668" cy="261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D50E" w14:textId="40BAF800" w:rsidR="000937DC" w:rsidRDefault="000937DC">
      <w:pPr>
        <w:widowControl/>
        <w:jc w:val="left"/>
        <w:rPr>
          <w:b/>
          <w:sz w:val="30"/>
          <w:szCs w:val="30"/>
        </w:rPr>
      </w:pPr>
    </w:p>
    <w:p w14:paraId="33AD2638" w14:textId="738CD20D" w:rsidR="00295C4F" w:rsidRPr="00295C4F" w:rsidRDefault="00EF400C" w:rsidP="00295C4F">
      <w:pPr>
        <w:pStyle w:val="a5"/>
        <w:ind w:left="720" w:firstLineChars="0" w:firstLine="0"/>
        <w:rPr>
          <w:szCs w:val="21"/>
        </w:rPr>
      </w:pPr>
      <w:r>
        <w:rPr>
          <w:rFonts w:hint="eastAsia"/>
          <w:b/>
          <w:sz w:val="30"/>
          <w:szCs w:val="30"/>
        </w:rPr>
        <w:t>二</w:t>
      </w:r>
      <w:r w:rsidR="00295C4F">
        <w:rPr>
          <w:rFonts w:hint="eastAsia"/>
          <w:b/>
          <w:sz w:val="30"/>
          <w:szCs w:val="30"/>
        </w:rPr>
        <w:t>、</w:t>
      </w:r>
      <w:r w:rsidR="00295C4F" w:rsidRPr="003052E6">
        <w:rPr>
          <w:rFonts w:hint="eastAsia"/>
          <w:b/>
          <w:sz w:val="30"/>
          <w:szCs w:val="30"/>
        </w:rPr>
        <w:t>经办人进行</w:t>
      </w:r>
      <w:r w:rsidR="00A52C45">
        <w:rPr>
          <w:rFonts w:hint="eastAsia"/>
          <w:b/>
          <w:sz w:val="30"/>
          <w:szCs w:val="30"/>
        </w:rPr>
        <w:t>二上</w:t>
      </w:r>
      <w:r w:rsidR="00295C4F" w:rsidRPr="003052E6">
        <w:rPr>
          <w:rFonts w:hint="eastAsia"/>
          <w:b/>
          <w:sz w:val="30"/>
          <w:szCs w:val="30"/>
        </w:rPr>
        <w:t>项目</w:t>
      </w:r>
      <w:r w:rsidR="00295C4F" w:rsidRPr="00295C4F">
        <w:rPr>
          <w:rFonts w:hint="eastAsia"/>
          <w:b/>
          <w:sz w:val="30"/>
          <w:szCs w:val="30"/>
        </w:rPr>
        <w:t>申报</w:t>
      </w:r>
    </w:p>
    <w:p w14:paraId="14A00BA9" w14:textId="7C6328FE" w:rsidR="00842FBE" w:rsidRPr="000937DC" w:rsidRDefault="00295C4F" w:rsidP="00842FBE">
      <w:pPr>
        <w:ind w:firstLineChars="400" w:firstLine="1120"/>
        <w:rPr>
          <w:sz w:val="28"/>
          <w:szCs w:val="28"/>
        </w:rPr>
      </w:pPr>
      <w:r w:rsidRPr="000937DC">
        <w:rPr>
          <w:sz w:val="28"/>
          <w:szCs w:val="28"/>
        </w:rPr>
        <w:t>1</w:t>
      </w:r>
      <w:r w:rsidR="00842FBE" w:rsidRPr="000937DC">
        <w:rPr>
          <w:rFonts w:hint="eastAsia"/>
          <w:sz w:val="28"/>
          <w:szCs w:val="28"/>
        </w:rPr>
        <w:t>、</w:t>
      </w:r>
      <w:r w:rsidR="00A52C45" w:rsidRPr="000937DC">
        <w:rPr>
          <w:rFonts w:hint="eastAsia"/>
          <w:sz w:val="28"/>
          <w:szCs w:val="28"/>
        </w:rPr>
        <w:t>二</w:t>
      </w:r>
      <w:r w:rsidR="00842FBE" w:rsidRPr="000937DC">
        <w:rPr>
          <w:rFonts w:hint="eastAsia"/>
          <w:sz w:val="28"/>
          <w:szCs w:val="28"/>
        </w:rPr>
        <w:t>上模块</w:t>
      </w:r>
      <w:r w:rsidR="00842FBE" w:rsidRPr="000937DC">
        <w:rPr>
          <w:rFonts w:hint="eastAsia"/>
          <w:sz w:val="28"/>
          <w:szCs w:val="28"/>
        </w:rPr>
        <w:t>-----</w:t>
      </w:r>
      <w:proofErr w:type="gramStart"/>
      <w:r w:rsidR="00842FBE" w:rsidRPr="000937DC">
        <w:rPr>
          <w:rFonts w:hint="eastAsia"/>
          <w:sz w:val="28"/>
          <w:szCs w:val="28"/>
        </w:rPr>
        <w:t>》</w:t>
      </w:r>
      <w:proofErr w:type="gramEnd"/>
      <w:r w:rsidR="00A52C45" w:rsidRPr="000937DC">
        <w:rPr>
          <w:rFonts w:hint="eastAsia"/>
          <w:sz w:val="28"/>
          <w:szCs w:val="28"/>
        </w:rPr>
        <w:t>申报</w:t>
      </w:r>
      <w:r w:rsidR="00842FBE" w:rsidRPr="000937DC">
        <w:rPr>
          <w:rFonts w:hint="eastAsia"/>
          <w:sz w:val="28"/>
          <w:szCs w:val="28"/>
        </w:rPr>
        <w:t>-----</w:t>
      </w:r>
      <w:proofErr w:type="gramStart"/>
      <w:r w:rsidR="00842FBE" w:rsidRPr="000937DC">
        <w:rPr>
          <w:rFonts w:hint="eastAsia"/>
          <w:sz w:val="28"/>
          <w:szCs w:val="28"/>
        </w:rPr>
        <w:t>》</w:t>
      </w:r>
      <w:proofErr w:type="gramEnd"/>
      <w:r w:rsidR="00A52C45" w:rsidRPr="000937DC">
        <w:rPr>
          <w:rFonts w:hint="eastAsia"/>
          <w:sz w:val="28"/>
          <w:szCs w:val="28"/>
        </w:rPr>
        <w:t>同步一上项目信息</w:t>
      </w:r>
      <w:r w:rsidR="00842FBE" w:rsidRPr="000937DC">
        <w:rPr>
          <w:rFonts w:hint="eastAsia"/>
          <w:sz w:val="28"/>
          <w:szCs w:val="28"/>
        </w:rPr>
        <w:t>，进行</w:t>
      </w:r>
      <w:r w:rsidR="00A52C45" w:rsidRPr="000937DC">
        <w:rPr>
          <w:rFonts w:hint="eastAsia"/>
          <w:sz w:val="28"/>
          <w:szCs w:val="28"/>
        </w:rPr>
        <w:t>二上</w:t>
      </w:r>
      <w:r w:rsidR="00842FBE" w:rsidRPr="000937DC">
        <w:rPr>
          <w:rFonts w:hint="eastAsia"/>
          <w:sz w:val="28"/>
          <w:szCs w:val="28"/>
        </w:rPr>
        <w:t>项目申报</w:t>
      </w:r>
      <w:r w:rsidR="00A52C45" w:rsidRPr="000937DC">
        <w:rPr>
          <w:rFonts w:hint="eastAsia"/>
          <w:sz w:val="28"/>
          <w:szCs w:val="28"/>
        </w:rPr>
        <w:t>，如下图所示：</w:t>
      </w:r>
    </w:p>
    <w:p w14:paraId="5AEC19A6" w14:textId="77777777" w:rsidR="00094517" w:rsidRDefault="00A52C45" w:rsidP="00094517">
      <w:pPr>
        <w:ind w:firstLineChars="400" w:firstLine="840"/>
        <w:rPr>
          <w:szCs w:val="21"/>
        </w:rPr>
      </w:pPr>
      <w:r>
        <w:rPr>
          <w:noProof/>
        </w:rPr>
        <w:drawing>
          <wp:inline distT="0" distB="0" distL="0" distR="0" wp14:anchorId="1B3AE516" wp14:editId="4DD0FA90">
            <wp:extent cx="5506444" cy="1295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6805" cy="1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0EB8B" w14:textId="77777777" w:rsidR="00094517" w:rsidRPr="000937DC" w:rsidRDefault="00295C4F" w:rsidP="00094517">
      <w:pPr>
        <w:ind w:firstLineChars="400" w:firstLine="1120"/>
        <w:rPr>
          <w:sz w:val="28"/>
          <w:szCs w:val="28"/>
        </w:rPr>
      </w:pPr>
      <w:r w:rsidRPr="000937DC">
        <w:rPr>
          <w:sz w:val="28"/>
          <w:szCs w:val="28"/>
        </w:rPr>
        <w:t>2</w:t>
      </w:r>
      <w:r w:rsidR="00094517" w:rsidRPr="000937DC">
        <w:rPr>
          <w:sz w:val="28"/>
          <w:szCs w:val="28"/>
        </w:rPr>
        <w:t>、</w:t>
      </w:r>
      <w:r w:rsidR="00094517" w:rsidRPr="000937DC">
        <w:rPr>
          <w:rFonts w:hint="eastAsia"/>
          <w:sz w:val="28"/>
          <w:szCs w:val="28"/>
        </w:rPr>
        <w:t>点击</w:t>
      </w:r>
      <w:r w:rsidR="00615CB8" w:rsidRPr="000937DC">
        <w:rPr>
          <w:rFonts w:hint="eastAsia"/>
          <w:sz w:val="28"/>
          <w:szCs w:val="28"/>
        </w:rPr>
        <w:t>项目</w:t>
      </w:r>
      <w:r w:rsidR="00094517" w:rsidRPr="000937DC">
        <w:rPr>
          <w:rFonts w:hint="eastAsia"/>
          <w:sz w:val="28"/>
          <w:szCs w:val="28"/>
        </w:rPr>
        <w:t>，</w:t>
      </w:r>
      <w:r w:rsidR="00615CB8" w:rsidRPr="000937DC">
        <w:rPr>
          <w:rFonts w:hint="eastAsia"/>
          <w:sz w:val="28"/>
          <w:szCs w:val="28"/>
        </w:rPr>
        <w:t>查看项目信息，根据核定金额修改或增加科目信息，科目信息修改完成后保存提交</w:t>
      </w:r>
      <w:r w:rsidR="00842FBE" w:rsidRPr="000937DC">
        <w:rPr>
          <w:rFonts w:hint="eastAsia"/>
          <w:sz w:val="28"/>
          <w:szCs w:val="28"/>
        </w:rPr>
        <w:t>，</w:t>
      </w:r>
      <w:r w:rsidR="00615CB8" w:rsidRPr="000937DC">
        <w:rPr>
          <w:rFonts w:hint="eastAsia"/>
          <w:sz w:val="28"/>
          <w:szCs w:val="28"/>
        </w:rPr>
        <w:t>（若不需要修改科目信息即可直接提交项目）</w:t>
      </w:r>
      <w:r w:rsidR="00094517" w:rsidRPr="000937DC">
        <w:rPr>
          <w:rFonts w:hint="eastAsia"/>
          <w:sz w:val="28"/>
          <w:szCs w:val="28"/>
        </w:rPr>
        <w:t>如下图所示：</w:t>
      </w:r>
    </w:p>
    <w:p w14:paraId="6E78FF19" w14:textId="5C725752" w:rsidR="00094517" w:rsidRDefault="00094517" w:rsidP="00094517">
      <w:pPr>
        <w:ind w:firstLineChars="400" w:firstLine="840"/>
        <w:rPr>
          <w:szCs w:val="21"/>
        </w:rPr>
      </w:pPr>
    </w:p>
    <w:p w14:paraId="32DF467D" w14:textId="77777777" w:rsidR="00842FBE" w:rsidRDefault="00842FBE" w:rsidP="00094517">
      <w:pPr>
        <w:ind w:firstLineChars="400" w:firstLine="840"/>
        <w:rPr>
          <w:szCs w:val="21"/>
        </w:rPr>
      </w:pPr>
    </w:p>
    <w:p w14:paraId="3A9FEC2C" w14:textId="1F8F0A42" w:rsidR="00EF400C" w:rsidRDefault="00EF400C">
      <w:r>
        <w:rPr>
          <w:noProof/>
        </w:rPr>
        <w:drawing>
          <wp:inline distT="0" distB="0" distL="0" distR="0" wp14:anchorId="1363C758" wp14:editId="52A226FF">
            <wp:extent cx="5613027" cy="22098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90" cy="221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9362" w14:textId="57AEC3B0" w:rsidR="00EF400C" w:rsidRPr="00B252AB" w:rsidRDefault="00EF400C" w:rsidP="00B252AB">
      <w:pPr>
        <w:widowControl/>
        <w:jc w:val="left"/>
      </w:pPr>
    </w:p>
    <w:sectPr w:rsidR="00EF400C" w:rsidRPr="00B252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B6032E" w14:textId="77777777" w:rsidR="000F1743" w:rsidRDefault="000F1743" w:rsidP="00A25F25">
      <w:r>
        <w:separator/>
      </w:r>
    </w:p>
  </w:endnote>
  <w:endnote w:type="continuationSeparator" w:id="0">
    <w:p w14:paraId="038517B9" w14:textId="77777777" w:rsidR="000F1743" w:rsidRDefault="000F1743" w:rsidP="00A2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10DDF4" w14:textId="77777777" w:rsidR="000F1743" w:rsidRDefault="000F1743" w:rsidP="00A25F25">
      <w:r>
        <w:separator/>
      </w:r>
    </w:p>
  </w:footnote>
  <w:footnote w:type="continuationSeparator" w:id="0">
    <w:p w14:paraId="2F1B6885" w14:textId="77777777" w:rsidR="000F1743" w:rsidRDefault="000F1743" w:rsidP="00A25F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20FB"/>
    <w:multiLevelType w:val="hybridMultilevel"/>
    <w:tmpl w:val="0F6295F2"/>
    <w:lvl w:ilvl="0" w:tplc="DF507938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242DDD"/>
    <w:multiLevelType w:val="hybridMultilevel"/>
    <w:tmpl w:val="AD505264"/>
    <w:lvl w:ilvl="0" w:tplc="9870B10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965233C4">
      <w:start w:val="1"/>
      <w:numFmt w:val="japaneseCounting"/>
      <w:lvlText w:val="（%2）"/>
      <w:lvlJc w:val="left"/>
      <w:pPr>
        <w:ind w:left="1500" w:hanging="1080"/>
      </w:pPr>
      <w:rPr>
        <w:rFonts w:hint="default"/>
      </w:rPr>
    </w:lvl>
    <w:lvl w:ilvl="2" w:tplc="255231CC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5F5853"/>
    <w:multiLevelType w:val="hybridMultilevel"/>
    <w:tmpl w:val="EB7822CE"/>
    <w:lvl w:ilvl="0" w:tplc="721E4FC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4A3"/>
    <w:rsid w:val="00092410"/>
    <w:rsid w:val="000937DC"/>
    <w:rsid w:val="00094517"/>
    <w:rsid w:val="000B1508"/>
    <w:rsid w:val="000F1743"/>
    <w:rsid w:val="0023524A"/>
    <w:rsid w:val="00295C4F"/>
    <w:rsid w:val="002C2DD6"/>
    <w:rsid w:val="003052E6"/>
    <w:rsid w:val="00376AB3"/>
    <w:rsid w:val="003B0CB1"/>
    <w:rsid w:val="00531FCF"/>
    <w:rsid w:val="00535AD7"/>
    <w:rsid w:val="005B20A3"/>
    <w:rsid w:val="005E6CF8"/>
    <w:rsid w:val="00613856"/>
    <w:rsid w:val="00615CB8"/>
    <w:rsid w:val="00660AB0"/>
    <w:rsid w:val="007A12D2"/>
    <w:rsid w:val="00842FBE"/>
    <w:rsid w:val="00864BE4"/>
    <w:rsid w:val="008C107E"/>
    <w:rsid w:val="00925B42"/>
    <w:rsid w:val="009F002F"/>
    <w:rsid w:val="00A25F25"/>
    <w:rsid w:val="00A52C45"/>
    <w:rsid w:val="00B252AB"/>
    <w:rsid w:val="00B90D1B"/>
    <w:rsid w:val="00C0036C"/>
    <w:rsid w:val="00C914A3"/>
    <w:rsid w:val="00D81DF8"/>
    <w:rsid w:val="00DB0315"/>
    <w:rsid w:val="00E31216"/>
    <w:rsid w:val="00EB5651"/>
    <w:rsid w:val="00EC0317"/>
    <w:rsid w:val="00ED5956"/>
    <w:rsid w:val="00EF400C"/>
    <w:rsid w:val="00F3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837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2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5F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5F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5F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5F25"/>
    <w:rPr>
      <w:sz w:val="18"/>
      <w:szCs w:val="18"/>
    </w:rPr>
  </w:style>
  <w:style w:type="paragraph" w:styleId="a5">
    <w:name w:val="List Paragraph"/>
    <w:basedOn w:val="a"/>
    <w:uiPriority w:val="34"/>
    <w:qFormat/>
    <w:rsid w:val="003052E6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23524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2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5F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5F2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5F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5F25"/>
    <w:rPr>
      <w:sz w:val="18"/>
      <w:szCs w:val="18"/>
    </w:rPr>
  </w:style>
  <w:style w:type="paragraph" w:styleId="a5">
    <w:name w:val="List Paragraph"/>
    <w:basedOn w:val="a"/>
    <w:uiPriority w:val="34"/>
    <w:qFormat/>
    <w:rsid w:val="003052E6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2352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w.xdsisu.edu.cn/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1049</Characters>
  <Application>Microsoft Office Word</Application>
  <DocSecurity>0</DocSecurity>
  <Lines>8</Lines>
  <Paragraphs>2</Paragraphs>
  <ScaleCrop>false</ScaleCrop>
  <Company>微软中国</Company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gch43</dc:creator>
  <cp:lastModifiedBy>Administrator</cp:lastModifiedBy>
  <cp:revision>2</cp:revision>
  <dcterms:created xsi:type="dcterms:W3CDTF">2021-01-20T01:40:00Z</dcterms:created>
  <dcterms:modified xsi:type="dcterms:W3CDTF">2021-01-20T01:40:00Z</dcterms:modified>
</cp:coreProperties>
</file>